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C2A5" w14:textId="77777777" w:rsidR="00802BB9" w:rsidRDefault="001521AA">
      <w:pPr>
        <w:pStyle w:val="Rubrik1"/>
        <w:rPr>
          <w:rFonts w:hint="eastAsia"/>
        </w:rPr>
      </w:pPr>
      <w:r>
        <w:t>Minnesanteckning från SÄV-möte 18 mars 2025</w:t>
      </w:r>
    </w:p>
    <w:p w14:paraId="1609E6F8" w14:textId="77777777" w:rsidR="00802BB9" w:rsidRDefault="001521AA">
      <w:pPr>
        <w:pStyle w:val="Rubrik2"/>
        <w:rPr>
          <w:rFonts w:hint="eastAsia"/>
        </w:rPr>
      </w:pPr>
      <w:r>
        <w:t>Mötets öppnande</w:t>
      </w:r>
    </w:p>
    <w:p w14:paraId="14EE8652" w14:textId="09A4DC1B" w:rsidR="00802BB9" w:rsidRDefault="001521AA">
      <w:pPr>
        <w:rPr>
          <w:rFonts w:hint="eastAsia"/>
        </w:rPr>
      </w:pPr>
      <w:r>
        <w:t xml:space="preserve">Anna Gelvås, SÄV-ansvarig, hälsade alla välkomna. Hon påminde om att alla måste logga in i besöksdatorerna i entrén innan mötena. Hon gav alla tips om TV-programmet Studio 65 samt om mässan 65+ på </w:t>
      </w:r>
      <w:r w:rsidR="00F863BC">
        <w:t>Fyrishov</w:t>
      </w:r>
      <w:r>
        <w:t xml:space="preserve"> 19-20 mars.</w:t>
      </w:r>
    </w:p>
    <w:p w14:paraId="1DA3C38B" w14:textId="77777777" w:rsidR="00802BB9" w:rsidRDefault="001521AA">
      <w:pPr>
        <w:rPr>
          <w:rFonts w:hint="eastAsia"/>
        </w:rPr>
      </w:pPr>
      <w:r>
        <w:t>En presentationsrunda av nya chefer gjordes.</w:t>
      </w:r>
    </w:p>
    <w:p w14:paraId="2E91777A" w14:textId="77777777" w:rsidR="00802BB9" w:rsidRDefault="00802BB9">
      <w:pPr>
        <w:pStyle w:val="Rubrik2"/>
        <w:rPr>
          <w:rFonts w:hint="eastAsia"/>
        </w:rPr>
      </w:pPr>
    </w:p>
    <w:p w14:paraId="1DA13DD7" w14:textId="77777777" w:rsidR="00802BB9" w:rsidRDefault="001521AA">
      <w:pPr>
        <w:pStyle w:val="Rubrik2"/>
        <w:rPr>
          <w:rFonts w:hint="eastAsia"/>
        </w:rPr>
      </w:pPr>
      <w:r>
        <w:t>Information från äldrenämnden</w:t>
      </w:r>
    </w:p>
    <w:p w14:paraId="4DCE35A0" w14:textId="58640CB3" w:rsidR="00802BB9" w:rsidRDefault="001521AA">
      <w:pPr>
        <w:pStyle w:val="Brdtext"/>
        <w:rPr>
          <w:rFonts w:hint="eastAsia"/>
        </w:rPr>
      </w:pPr>
      <w:r>
        <w:t>Tobias Smedberg informerade om övergången från L</w:t>
      </w:r>
      <w:r w:rsidR="00F863BC">
        <w:t>O</w:t>
      </w:r>
      <w:r>
        <w:t>V (Lag om valfrihetssystem) till  LOU (Lag om offentlig upphandling). I samband med övergången kommer ersättningsnivån att höjas och därefter uppräknas varje år. Just nu finns tomma platser, men från 2030 beräknar man att nya boenden behövs.</w:t>
      </w:r>
    </w:p>
    <w:p w14:paraId="7AEC10C4" w14:textId="77777777" w:rsidR="00802BB9" w:rsidRDefault="001521AA">
      <w:pPr>
        <w:pStyle w:val="Brdtext"/>
        <w:rPr>
          <w:rFonts w:hint="eastAsia"/>
        </w:rPr>
      </w:pPr>
      <w:r>
        <w:t>Han talade också om att man arbetar för ett paradigmskifte för att klara välfärden. Man hoppas minska efterfrågan på SÄBO och möjliggöra för att fler ska kunna leva ett gott liv längre och kunna bo hemma. Detta kommer att kräva att kommunen måste lägga resurser tidigt för att motverka ensamhet mm. Kommunen måste också underlätta för att fler typer av boenden  för seniorer skapas. Byggandet kan ske av Uppsalahem och privata aktörer.</w:t>
      </w:r>
    </w:p>
    <w:p w14:paraId="4D4C20A5" w14:textId="77777777" w:rsidR="00802BB9" w:rsidRDefault="001521AA">
      <w:pPr>
        <w:pStyle w:val="Brdtext"/>
        <w:rPr>
          <w:rFonts w:hint="eastAsia"/>
        </w:rPr>
      </w:pPr>
      <w:r>
        <w:t>Tobias sa också att man nu slopar systemet med ”minut-styrning” i hemtjänsten helt. I stället ska man arbeta med ”ram-tid”. Fler chefer ska anställas så att varje chef ansvarar för färre medarbetare (max 30 stycken).</w:t>
      </w:r>
    </w:p>
    <w:p w14:paraId="7C8D3414" w14:textId="77777777" w:rsidR="00802BB9" w:rsidRDefault="00802BB9">
      <w:pPr>
        <w:pStyle w:val="Brdtext"/>
        <w:rPr>
          <w:rFonts w:hint="eastAsia"/>
        </w:rPr>
      </w:pPr>
    </w:p>
    <w:p w14:paraId="5013D0CF" w14:textId="77777777" w:rsidR="00802BB9" w:rsidRDefault="001521AA">
      <w:pPr>
        <w:pStyle w:val="Rubrik2"/>
        <w:rPr>
          <w:rFonts w:hint="eastAsia"/>
        </w:rPr>
      </w:pPr>
      <w:r>
        <w:t>Läkemedelsautomater</w:t>
      </w:r>
    </w:p>
    <w:p w14:paraId="233E849F" w14:textId="77777777" w:rsidR="00802BB9" w:rsidRDefault="001521AA">
      <w:pPr>
        <w:pStyle w:val="Brdtext"/>
        <w:rPr>
          <w:rFonts w:hint="eastAsia"/>
        </w:rPr>
      </w:pPr>
      <w:r>
        <w:t>Förändringsledare Lisa Larsson berättade om de läkemedelsautomater man nu testar inom hemtjänsten. Bakgrunden är att det är många av de som behöver hjälp med sina mediciner ska ha denna hjälp samma tid under dygnet. Det kräver att de anställda ska vara på flera platser samtidigt. En läkemedelsautomat ska då ge säkerhet i läkemedelshanteringen. Medicinen ska ges till Rätt patient i Rätt dos och i Rätt tid.</w:t>
      </w:r>
    </w:p>
    <w:p w14:paraId="30727F0F" w14:textId="77777777" w:rsidR="00802BB9" w:rsidRDefault="001521AA">
      <w:pPr>
        <w:pStyle w:val="Brdtext"/>
        <w:rPr>
          <w:rFonts w:hint="eastAsia"/>
        </w:rPr>
      </w:pPr>
      <w:r>
        <w:t>De som kan få en läkemedelsautomat är de som behöver hjälp med medicinen av hemsjukvården, är motiverade att ta sin medicin, klarar att trycka på knappen på automaten samt klarar av att öppna dospåsen. En bedömning av detta sker av sjuksköterska.</w:t>
      </w:r>
    </w:p>
    <w:p w14:paraId="33813E3D" w14:textId="77777777" w:rsidR="00802BB9" w:rsidRDefault="001521AA">
      <w:pPr>
        <w:pStyle w:val="Brdtext"/>
        <w:rPr>
          <w:rFonts w:hint="eastAsia"/>
        </w:rPr>
      </w:pPr>
      <w:r>
        <w:t xml:space="preserve">Just nu testar man i egenregin i östra landsbygden. Man harr 20 automater ute och räknar med att få ut totalt 200 i år. Än så länge är erfarenheten god från både hemtjänst och användare. </w:t>
      </w:r>
    </w:p>
    <w:p w14:paraId="003D7132" w14:textId="77777777" w:rsidR="00802BB9" w:rsidRDefault="00802BB9">
      <w:pPr>
        <w:pStyle w:val="Brdtext"/>
        <w:rPr>
          <w:rFonts w:hint="eastAsia"/>
        </w:rPr>
      </w:pPr>
    </w:p>
    <w:p w14:paraId="502C4622" w14:textId="77777777" w:rsidR="00802BB9" w:rsidRDefault="001521AA">
      <w:pPr>
        <w:pStyle w:val="Rubrik2"/>
        <w:rPr>
          <w:rFonts w:hint="eastAsia"/>
        </w:rPr>
      </w:pPr>
      <w:r>
        <w:t>Workshop om framtidens SÄBO</w:t>
      </w:r>
    </w:p>
    <w:p w14:paraId="4D8B5E51" w14:textId="77777777" w:rsidR="00802BB9" w:rsidRDefault="001521AA">
      <w:pPr>
        <w:pStyle w:val="Brdtext"/>
        <w:rPr>
          <w:rFonts w:hint="eastAsia"/>
        </w:rPr>
      </w:pPr>
      <w:r>
        <w:t xml:space="preserve">Välfärdsutvecklare Karin Eduards höll i en workshop om framtidens SÄBO i Uppsala. Bakgrunden är att man startat ett projekt man kallar ”koncept SÄBO”. </w:t>
      </w:r>
    </w:p>
    <w:p w14:paraId="76AE3B17" w14:textId="77777777" w:rsidR="00802BB9" w:rsidRDefault="001521AA">
      <w:pPr>
        <w:pStyle w:val="Brdtext"/>
        <w:rPr>
          <w:rFonts w:hint="eastAsia"/>
        </w:rPr>
      </w:pPr>
      <w:r>
        <w:lastRenderedPageBreak/>
        <w:t>I dag finns ett fastställt funktionsprogram för SÄBO och koncept för seniorbostäder i Uppsala kommun. Det är daterat 2021-09-24 och kan utgöra en grund för förnyade diskussioner om det nya konceptet.</w:t>
      </w:r>
    </w:p>
    <w:p w14:paraId="151DD041" w14:textId="77777777" w:rsidR="00802BB9" w:rsidRDefault="001521AA">
      <w:pPr>
        <w:pStyle w:val="Brdtext"/>
        <w:rPr>
          <w:rFonts w:hint="eastAsia"/>
        </w:rPr>
      </w:pPr>
      <w:r>
        <w:t xml:space="preserve">Nu gällande funktionsprogram återfinns på kommunens hemsida på adressen: </w:t>
      </w:r>
      <w:hyperlink r:id="rId5">
        <w:r>
          <w:rPr>
            <w:rStyle w:val="Hyperlnk"/>
          </w:rPr>
          <w:t>https://www.uppsala.se/kommun-och-politik/publikationer/styrdokument/funktionsprogram-for-nytt-vard--och-omsorgsboende-for-aldre/</w:t>
        </w:r>
      </w:hyperlink>
    </w:p>
    <w:p w14:paraId="33CAFA7F" w14:textId="77777777" w:rsidR="00802BB9" w:rsidRDefault="001521AA">
      <w:pPr>
        <w:pStyle w:val="Brdtext"/>
        <w:rPr>
          <w:rFonts w:hint="eastAsia"/>
        </w:rPr>
      </w:pPr>
      <w:r>
        <w:t>Målet för de förnyade diskussionerna ska vara att möjliggöra för äldre att bo med välbefinnande på särskilt boende med smarta lösningar för kognitiva och fysiska funktionsnedsättningar som kommer med åldern. Det ska bidra till en god arbetsmiljö, inkludera digitala arbetssätt och underlätta för att skapa denna verklighet. Tillgänglighet, Trygghet, Social gemenskap, Hälsa och välbefinnande samt långsiktighet i boendet är väsentliga begrepp både för seniorboende och SÄBO. Arbetsgruppen ska fundera över vad som krävs för skapa framtidens boenden.</w:t>
      </w:r>
    </w:p>
    <w:p w14:paraId="0CF8AC69" w14:textId="77777777" w:rsidR="00802BB9" w:rsidRDefault="001521AA">
      <w:pPr>
        <w:pStyle w:val="Brdtext"/>
        <w:rPr>
          <w:rFonts w:hint="eastAsia"/>
        </w:rPr>
      </w:pPr>
      <w:r>
        <w:t xml:space="preserve">Under workshopen fick vi möjlighet att samtala med de som satt närmast om våra tankar och reflektioner samt om något saknades. </w:t>
      </w:r>
    </w:p>
    <w:p w14:paraId="3AFAFC8E" w14:textId="77777777" w:rsidR="00802BB9" w:rsidRDefault="001521AA">
      <w:pPr>
        <w:pStyle w:val="Brdtext"/>
        <w:rPr>
          <w:rFonts w:hint="eastAsia"/>
        </w:rPr>
      </w:pPr>
      <w:r>
        <w:t xml:space="preserve">Summeringen efteråt blev att detta är viktiga frågor för oss alla att diskutera. Det får inte bara ske i kommunens arbetsgrupp utan fler äldre måste involveras i arbetet. UPS (Uppsala Pensionärers Samarbetsråd) är en lämplig samarbetspartner i detta.  Vi bör granska de boenden som finns och se i vilken mån de klarar den fastställda målbilden och hur de kan förbättras.. Synpunkter kom om </w:t>
      </w:r>
      <w:proofErr w:type="spellStart"/>
      <w:r>
        <w:t>Seniorrestaurrangernas</w:t>
      </w:r>
      <w:proofErr w:type="spellEnd"/>
      <w:r>
        <w:t xml:space="preserve"> plats i den nya målbilden och hur äldre kan få med sina intressen när de flyttar till SÄBO.</w:t>
      </w:r>
    </w:p>
    <w:p w14:paraId="49B7A735" w14:textId="77777777" w:rsidR="00802BB9" w:rsidRDefault="001521AA">
      <w:pPr>
        <w:pStyle w:val="Brdtext"/>
        <w:rPr>
          <w:rFonts w:hint="eastAsia"/>
        </w:rPr>
      </w:pPr>
      <w:r>
        <w:t>Karin Eduards tar gärna emot synpunkter på karin.eduards@uppsala.se</w:t>
      </w:r>
    </w:p>
    <w:p w14:paraId="25966B01" w14:textId="77777777" w:rsidR="00802BB9" w:rsidRDefault="00802BB9">
      <w:pPr>
        <w:pStyle w:val="Rubrik2"/>
        <w:rPr>
          <w:rFonts w:hint="eastAsia"/>
        </w:rPr>
      </w:pPr>
    </w:p>
    <w:p w14:paraId="1693DB89" w14:textId="77777777" w:rsidR="00802BB9" w:rsidRDefault="001521AA">
      <w:pPr>
        <w:pStyle w:val="Rubrik2"/>
        <w:rPr>
          <w:rFonts w:hint="eastAsia"/>
        </w:rPr>
      </w:pPr>
      <w:r>
        <w:t>Språkutvecklande insatser</w:t>
      </w:r>
    </w:p>
    <w:p w14:paraId="4159C5E6" w14:textId="77777777" w:rsidR="00802BB9" w:rsidRDefault="001521AA">
      <w:pPr>
        <w:pStyle w:val="Brdtext"/>
        <w:rPr>
          <w:rFonts w:hint="eastAsia"/>
        </w:rPr>
      </w:pPr>
      <w:r>
        <w:t xml:space="preserve">Lotti Fred berättade om den språkstödjande verksamhet som finns inom kommunen. Informationen är en fördjupning av vad vi fick veta vid förra SÄV-mötet av Mona </w:t>
      </w:r>
      <w:proofErr w:type="spellStart"/>
      <w:r>
        <w:t>Fröjberg</w:t>
      </w:r>
      <w:proofErr w:type="spellEnd"/>
      <w:r>
        <w:t>.</w:t>
      </w:r>
    </w:p>
    <w:p w14:paraId="2C09EC10" w14:textId="195EA299" w:rsidR="00802BB9" w:rsidRDefault="001521AA">
      <w:pPr>
        <w:pStyle w:val="Brdtext"/>
        <w:rPr>
          <w:rFonts w:hint="eastAsia"/>
        </w:rPr>
      </w:pPr>
      <w:r>
        <w:t xml:space="preserve">Inom VOF (Vård- och omsorgsförvaltningen) har en organisation för språkstöd. Där finns 1 verksamhetsutvecklare, 1 styrgrupp och i äldreomsorgen 92 språkstödjare och 2 språkstödjarsamordnare. Inom området ryms metodutveckling, </w:t>
      </w:r>
      <w:proofErr w:type="spellStart"/>
      <w:r>
        <w:t>språkappar</w:t>
      </w:r>
      <w:proofErr w:type="spellEnd"/>
      <w:r>
        <w:t xml:space="preserve">, ”språktest, kompetenskartläggning och svenskundervisning. Det finns ett förslag att det i </w:t>
      </w:r>
      <w:r w:rsidR="00C948F9">
        <w:t>socialtjänstlage</w:t>
      </w:r>
      <w:r w:rsidR="00C948F9">
        <w:rPr>
          <w:rFonts w:hint="eastAsia"/>
        </w:rPr>
        <w:t>n</w:t>
      </w:r>
      <w:r>
        <w:t xml:space="preserve"> ska införas ett krav på kunskap i svenska motsvarande gymnasienivå för de som ska arbeta inom bland annat äldreomsorg. Dessa krav föreslås träda i kraft 1 januari 2026.</w:t>
      </w:r>
    </w:p>
    <w:p w14:paraId="13B1DDAF" w14:textId="77777777" w:rsidR="00802BB9" w:rsidRDefault="001521AA">
      <w:pPr>
        <w:pStyle w:val="Brdtext"/>
        <w:rPr>
          <w:rFonts w:hint="eastAsia"/>
        </w:rPr>
      </w:pPr>
      <w:r>
        <w:t xml:space="preserve">I de språktest som hittills genomförts bland 90 fast anställda medarbetare har 31 % kunskaper motsvarande gymnasienivå , 32 % har kunskaper motsvarande högstadienivå och </w:t>
      </w:r>
      <w:proofErr w:type="spellStart"/>
      <w:r>
        <w:t>resternade</w:t>
      </w:r>
      <w:proofErr w:type="spellEnd"/>
      <w:r>
        <w:t xml:space="preserve"> har en lägre nivå. Nu finns förslag på många olika insatser för att öka kunskaperna hos medarbetarna. </w:t>
      </w:r>
    </w:p>
    <w:p w14:paraId="29923B12" w14:textId="3F1B4B5E" w:rsidR="00802BB9" w:rsidRDefault="001521AA">
      <w:pPr>
        <w:pStyle w:val="Brdtext"/>
        <w:rPr>
          <w:rFonts w:hint="eastAsia"/>
        </w:rPr>
      </w:pPr>
      <w:r>
        <w:t xml:space="preserve">Insatserna kan vara allt från svensklärare ute i verksamheterna som arbetar med samtalsgrupper, upphandlad utbildning i yrkessvenska, SFI, språkstödjare som arbetar med dokumentationsgrupper, diskussionsgrupper om vård, bokcirklar, och </w:t>
      </w:r>
      <w:proofErr w:type="spellStart"/>
      <w:r>
        <w:t>språkappar</w:t>
      </w:r>
      <w:proofErr w:type="spellEnd"/>
      <w:r>
        <w:t xml:space="preserve">. Dessutom utbildas verksamhetscheferna. I verksamheten får de anställda differentierade </w:t>
      </w:r>
      <w:r w:rsidR="00C948F9">
        <w:t>arbetsuppgifte</w:t>
      </w:r>
      <w:r w:rsidR="00C948F9">
        <w:rPr>
          <w:rFonts w:hint="eastAsia"/>
        </w:rPr>
        <w:t>r</w:t>
      </w:r>
      <w:r>
        <w:t xml:space="preserve"> beroende på språkkunskaper. Dokument ska finnas på lätt svenska så alla kan ta del av dem.</w:t>
      </w:r>
    </w:p>
    <w:p w14:paraId="69F0F9BA" w14:textId="77777777" w:rsidR="00802BB9" w:rsidRDefault="00802BB9">
      <w:pPr>
        <w:pStyle w:val="Brdtext"/>
        <w:rPr>
          <w:rFonts w:hint="eastAsia"/>
        </w:rPr>
      </w:pPr>
    </w:p>
    <w:p w14:paraId="5CA94CC1" w14:textId="77777777" w:rsidR="00802BB9" w:rsidRDefault="001521AA">
      <w:pPr>
        <w:rPr>
          <w:rFonts w:hint="eastAsia"/>
        </w:rPr>
      </w:pPr>
      <w:r>
        <w:lastRenderedPageBreak/>
        <w:t xml:space="preserve">    </w:t>
      </w:r>
    </w:p>
    <w:p w14:paraId="65F26F70" w14:textId="77777777" w:rsidR="00802BB9" w:rsidRDefault="001521AA">
      <w:pPr>
        <w:pStyle w:val="Rubrik2"/>
        <w:numPr>
          <w:ilvl w:val="0"/>
          <w:numId w:val="1"/>
        </w:numPr>
        <w:rPr>
          <w:rFonts w:hint="eastAsia"/>
        </w:rPr>
      </w:pPr>
      <w:r>
        <w:t>Avslutning</w:t>
      </w:r>
    </w:p>
    <w:p w14:paraId="20AA0809" w14:textId="77777777" w:rsidR="00802BB9" w:rsidRDefault="00802BB9">
      <w:pPr>
        <w:rPr>
          <w:rFonts w:hint="eastAsia"/>
        </w:rPr>
      </w:pPr>
    </w:p>
    <w:p w14:paraId="36030DC6" w14:textId="77777777" w:rsidR="00802BB9" w:rsidRDefault="001521AA">
      <w:pPr>
        <w:rPr>
          <w:rFonts w:hint="eastAsia"/>
        </w:rPr>
      </w:pPr>
      <w:r>
        <w:t>Anna Gelvås tackade alla för deltagande. Nästa SÄV-möte är tisdag 6 maj i Stadshuset.</w:t>
      </w:r>
    </w:p>
    <w:p w14:paraId="2E3429DD" w14:textId="77777777" w:rsidR="00802BB9" w:rsidRDefault="00802BB9">
      <w:pPr>
        <w:rPr>
          <w:rFonts w:hint="eastAsia"/>
        </w:rPr>
      </w:pPr>
    </w:p>
    <w:p w14:paraId="2236E153" w14:textId="77777777" w:rsidR="00802BB9" w:rsidRDefault="00802BB9">
      <w:pPr>
        <w:rPr>
          <w:rFonts w:hint="eastAsia"/>
        </w:rPr>
      </w:pPr>
    </w:p>
    <w:p w14:paraId="2E6EDF0E" w14:textId="77777777" w:rsidR="00802BB9" w:rsidRDefault="001521AA">
      <w:pPr>
        <w:rPr>
          <w:rFonts w:hint="eastAsia"/>
        </w:rPr>
      </w:pPr>
      <w:r>
        <w:t>Vid pennan</w:t>
      </w:r>
    </w:p>
    <w:p w14:paraId="6E6FF4E0" w14:textId="77777777" w:rsidR="00802BB9" w:rsidRDefault="001521AA">
      <w:pPr>
        <w:rPr>
          <w:rFonts w:hint="eastAsia"/>
        </w:rPr>
      </w:pPr>
      <w:r>
        <w:t>Helena Åkerlind</w:t>
      </w:r>
      <w:r>
        <w:br/>
        <w:t>sekreterare</w:t>
      </w:r>
    </w:p>
    <w:p w14:paraId="58121894" w14:textId="77777777" w:rsidR="00802BB9" w:rsidRDefault="00802BB9">
      <w:pPr>
        <w:rPr>
          <w:rFonts w:hint="eastAsia"/>
        </w:rPr>
      </w:pPr>
    </w:p>
    <w:p w14:paraId="4945D27D" w14:textId="77777777" w:rsidR="00802BB9" w:rsidRDefault="00802BB9">
      <w:pPr>
        <w:rPr>
          <w:rFonts w:hint="eastAsia"/>
        </w:rPr>
      </w:pPr>
    </w:p>
    <w:p w14:paraId="16A8CE65" w14:textId="77777777" w:rsidR="00802BB9" w:rsidRDefault="001521AA">
      <w:pPr>
        <w:rPr>
          <w:rFonts w:hint="eastAsia"/>
        </w:rPr>
      </w:pPr>
      <w:r>
        <w:t>Anna Gelvås</w:t>
      </w:r>
      <w:r>
        <w:br/>
        <w:t>SÄV-ansvarig</w:t>
      </w:r>
    </w:p>
    <w:p w14:paraId="6502A905" w14:textId="77777777" w:rsidR="00802BB9" w:rsidRDefault="00802BB9">
      <w:pPr>
        <w:pStyle w:val="Brdtext"/>
        <w:rPr>
          <w:rFonts w:ascii="Times New Roman" w:hAnsi="Times New Roman" w:cs="Times New Roman"/>
        </w:rPr>
      </w:pPr>
    </w:p>
    <w:sectPr w:rsidR="00802BB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2A24"/>
    <w:multiLevelType w:val="multilevel"/>
    <w:tmpl w:val="CD44415C"/>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9457EF"/>
    <w:multiLevelType w:val="multilevel"/>
    <w:tmpl w:val="480C5F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8020539">
    <w:abstractNumId w:val="0"/>
  </w:num>
  <w:num w:numId="2" w16cid:durableId="189766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B9"/>
    <w:rsid w:val="001521AA"/>
    <w:rsid w:val="002324A9"/>
    <w:rsid w:val="00802BB9"/>
    <w:rsid w:val="0098403C"/>
    <w:rsid w:val="00C948F9"/>
    <w:rsid w:val="00F863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07EC"/>
  <w15:docId w15:val="{553F412F-6523-4BD9-B322-FF9BC1F6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Brdtext"/>
    <w:uiPriority w:val="9"/>
    <w:qFormat/>
    <w:pPr>
      <w:numPr>
        <w:numId w:val="1"/>
      </w:numPr>
      <w:outlineLvl w:val="0"/>
    </w:pPr>
    <w:rPr>
      <w:b/>
      <w:bCs/>
      <w:sz w:val="36"/>
      <w:szCs w:val="36"/>
    </w:rPr>
  </w:style>
  <w:style w:type="paragraph" w:styleId="Rubrik2">
    <w:name w:val="heading 2"/>
    <w:basedOn w:val="Rubrik"/>
    <w:next w:val="Brdtext"/>
    <w:uiPriority w:val="9"/>
    <w:unhideWhenUsed/>
    <w:qFormat/>
    <w:pPr>
      <w:numPr>
        <w:ilvl w:val="1"/>
        <w:numId w:val="1"/>
      </w:numPr>
      <w:spacing w:before="200"/>
      <w:outlineLvl w:val="1"/>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80"/>
      <w:u w:val="single"/>
    </w:rPr>
  </w:style>
  <w:style w:type="character" w:customStyle="1" w:styleId="Punkter">
    <w:name w:val="Punkter"/>
    <w:qFormat/>
    <w:rPr>
      <w:rFonts w:ascii="OpenSymbol" w:eastAsia="OpenSymbol" w:hAnsi="OpenSymbol" w:cs="OpenSymbol"/>
    </w:rPr>
  </w:style>
  <w:style w:type="character" w:styleId="AnvndHyperlnk">
    <w:name w:val="FollowedHyperlink"/>
    <w:rPr>
      <w:color w:val="800000"/>
      <w:u w:val="single"/>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psala.se/kommun-och-politik/publikationer/styrdokument/funktionsprogram-for-nytt-vard--och-omsorgsboende-for-ald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4843</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Åkerlind</dc:creator>
  <dc:description/>
  <cp:lastModifiedBy>User</cp:lastModifiedBy>
  <cp:revision>4</cp:revision>
  <dcterms:created xsi:type="dcterms:W3CDTF">2025-03-28T09:38:00Z</dcterms:created>
  <dcterms:modified xsi:type="dcterms:W3CDTF">2025-03-28T09:40:00Z</dcterms:modified>
  <dc:language>sv-SE</dc:language>
</cp:coreProperties>
</file>